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55" w:rsidRDefault="00BD0555" w:rsidP="00BD0555">
      <w:pPr>
        <w:pStyle w:val="NormalWeb"/>
        <w:spacing w:after="198" w:line="278" w:lineRule="atLeast"/>
        <w:rPr>
          <w:rFonts w:ascii="Baskerville Old Face" w:hAnsi="Baskerville Old Face"/>
          <w:b/>
          <w:i/>
          <w:color w:val="FF0000"/>
        </w:rPr>
      </w:pPr>
    </w:p>
    <w:p w:rsidR="00640BC1" w:rsidRPr="00612F2B" w:rsidRDefault="00640BC1" w:rsidP="00640BC1">
      <w:pPr>
        <w:pStyle w:val="NormalWeb"/>
        <w:spacing w:after="198" w:line="278" w:lineRule="atLeast"/>
        <w:rPr>
          <w:rFonts w:ascii="Baskerville Old Face" w:hAnsi="Baskerville Old Face"/>
          <w:b/>
          <w:i/>
          <w:color w:val="FF0000"/>
        </w:rPr>
      </w:pPr>
      <w:r w:rsidRPr="00612F2B">
        <w:rPr>
          <w:rFonts w:ascii="Baskerville Old Face" w:hAnsi="Baskerville Old Face"/>
          <w:b/>
          <w:i/>
          <w:color w:val="FF0000"/>
        </w:rPr>
        <w:t>LEGUMES SECS BIOLOGIQUES CULTIVES EN TERRITOIRE BIO ENGAGE</w:t>
      </w:r>
    </w:p>
    <w:p w:rsidR="000A29F3" w:rsidRDefault="00640BC1" w:rsidP="00640BC1">
      <w:pPr>
        <w:pStyle w:val="NormalWeb"/>
        <w:spacing w:after="198" w:line="278" w:lineRule="atLeast"/>
        <w:rPr>
          <w:rFonts w:ascii="Baskerville Old Face" w:hAnsi="Baskerville Old Face"/>
          <w:b/>
          <w:color w:val="00000A"/>
        </w:rPr>
      </w:pPr>
      <w:r w:rsidRPr="00612F2B">
        <w:rPr>
          <w:rFonts w:ascii="Baskerville Old Face" w:hAnsi="Baskerville Old Face"/>
          <w:color w:val="00000A"/>
        </w:rPr>
        <w:t>Répertorié en C</w:t>
      </w:r>
      <w:r w:rsidR="00894068" w:rsidRPr="00612F2B">
        <w:rPr>
          <w:rFonts w:ascii="Baskerville Old Face" w:hAnsi="Baskerville Old Face"/>
          <w:color w:val="00000A"/>
        </w:rPr>
        <w:t>ollectivité pour la démarche</w:t>
      </w:r>
      <w:r w:rsidR="008E5A6A">
        <w:rPr>
          <w:rFonts w:ascii="Baskerville Old Face" w:hAnsi="Baskerville Old Face"/>
          <w:color w:val="00000A"/>
        </w:rPr>
        <w:t xml:space="preserve"> :                                     </w:t>
      </w:r>
      <w:r w:rsidR="00894068" w:rsidRPr="00612F2B">
        <w:rPr>
          <w:rFonts w:ascii="Baskerville Old Face" w:hAnsi="Baskerville Old Face"/>
          <w:color w:val="00000A"/>
        </w:rPr>
        <w:t xml:space="preserve">  </w:t>
      </w:r>
      <w:r w:rsidR="00894068" w:rsidRPr="00612F2B">
        <w:rPr>
          <w:rFonts w:ascii="Baskerville Old Face" w:hAnsi="Baskerville Old Face"/>
          <w:b/>
          <w:color w:val="00000A"/>
        </w:rPr>
        <w:t>«</w:t>
      </w:r>
      <w:r w:rsidR="008E5A6A">
        <w:rPr>
          <w:rFonts w:ascii="Baskerville Old Face" w:hAnsi="Baskerville Old Face"/>
          <w:b/>
          <w:color w:val="00000A"/>
        </w:rPr>
        <w:t xml:space="preserve">MANGER BIO&amp;LOCAL, LABELS ET </w:t>
      </w:r>
      <w:r w:rsidR="000A29F3">
        <w:rPr>
          <w:rFonts w:ascii="Baskerville Old Face" w:hAnsi="Baskerville Old Face"/>
          <w:b/>
          <w:color w:val="00000A"/>
        </w:rPr>
        <w:t xml:space="preserve">TERROIRS «  </w:t>
      </w:r>
    </w:p>
    <w:p w:rsidR="00640BC1" w:rsidRPr="000A29F3" w:rsidRDefault="00905072" w:rsidP="00640BC1">
      <w:pPr>
        <w:pStyle w:val="NormalWeb"/>
        <w:spacing w:after="198" w:line="278" w:lineRule="atLeast"/>
        <w:rPr>
          <w:rFonts w:ascii="Baskerville Old Face" w:hAnsi="Baskerville Old Face"/>
          <w:b/>
          <w:color w:val="00000A"/>
        </w:rPr>
      </w:pPr>
      <w:r>
        <w:rPr>
          <w:rFonts w:ascii="Baskerville Old Face" w:hAnsi="Baskerville Old Face"/>
          <w:color w:val="00000A"/>
        </w:rPr>
        <w:t>Nous proposons</w:t>
      </w:r>
      <w:r w:rsidR="008E5A6A">
        <w:rPr>
          <w:rFonts w:ascii="Baskerville Old Face" w:hAnsi="Baskerville Old Face"/>
          <w:color w:val="00000A"/>
        </w:rPr>
        <w:t xml:space="preserve"> des légumes secs type haricots :</w:t>
      </w:r>
      <w:r w:rsidR="00AC35AA">
        <w:rPr>
          <w:rFonts w:ascii="Baskerville Old Face" w:hAnsi="Baskerville Old Face"/>
          <w:color w:val="00000A"/>
        </w:rPr>
        <w:t xml:space="preserve">                                      </w:t>
      </w:r>
      <w:r w:rsidR="00640BC1" w:rsidRPr="00612F2B">
        <w:rPr>
          <w:rFonts w:ascii="Baskerville Old Face" w:hAnsi="Baskerville Old Face"/>
          <w:color w:val="00000A"/>
        </w:rPr>
        <w:t>LINGOT</w:t>
      </w:r>
      <w:r w:rsidR="005F0E07">
        <w:rPr>
          <w:rFonts w:ascii="Baskerville Old Face" w:hAnsi="Baskerville Old Face"/>
          <w:color w:val="00000A"/>
        </w:rPr>
        <w:t xml:space="preserve"> </w:t>
      </w:r>
      <w:r w:rsidR="00612F2B">
        <w:rPr>
          <w:rFonts w:ascii="Baskerville Old Face" w:hAnsi="Baskerville Old Face"/>
          <w:color w:val="00000A"/>
        </w:rPr>
        <w:t xml:space="preserve"> / </w:t>
      </w:r>
      <w:r w:rsidR="00640BC1" w:rsidRPr="00612F2B">
        <w:rPr>
          <w:rFonts w:ascii="Baskerville Old Face" w:hAnsi="Baskerville Old Face"/>
          <w:color w:val="00000A"/>
        </w:rPr>
        <w:t>ROUGES</w:t>
      </w:r>
      <w:r w:rsidR="004D56A0">
        <w:rPr>
          <w:rFonts w:ascii="Baskerville Old Face" w:hAnsi="Baskerville Old Face"/>
          <w:color w:val="00000A"/>
        </w:rPr>
        <w:t xml:space="preserve"> /</w:t>
      </w:r>
      <w:r>
        <w:rPr>
          <w:rFonts w:ascii="Baskerville Old Face" w:hAnsi="Baskerville Old Face"/>
          <w:color w:val="00000A"/>
        </w:rPr>
        <w:t xml:space="preserve"> HARICOT</w:t>
      </w:r>
      <w:r w:rsidR="00BD0555">
        <w:rPr>
          <w:rFonts w:ascii="Baskerville Old Face" w:hAnsi="Baskerville Old Face"/>
          <w:color w:val="00000A"/>
        </w:rPr>
        <w:t>S MAÏS</w:t>
      </w:r>
      <w:r w:rsidR="004D56A0">
        <w:rPr>
          <w:rFonts w:ascii="Baskerville Old Face" w:hAnsi="Baskerville Old Face"/>
          <w:color w:val="00000A"/>
        </w:rPr>
        <w:t xml:space="preserve"> …</w:t>
      </w:r>
      <w:r w:rsidR="00BD0555">
        <w:rPr>
          <w:rFonts w:ascii="Baskerville Old Face" w:hAnsi="Baskerville Old Face"/>
          <w:color w:val="00000A"/>
        </w:rPr>
        <w:t xml:space="preserve"> </w:t>
      </w:r>
      <w:r w:rsidR="000A29F3">
        <w:rPr>
          <w:rFonts w:ascii="Baskerville Old Face" w:hAnsi="Baskerville Old Face"/>
          <w:color w:val="00000A"/>
        </w:rPr>
        <w:t xml:space="preserve">         </w:t>
      </w:r>
      <w:r w:rsidR="004E243B">
        <w:rPr>
          <w:rFonts w:ascii="Baskerville Old Face" w:hAnsi="Baskerville Old Face"/>
          <w:color w:val="00000A"/>
        </w:rPr>
        <w:t xml:space="preserve"> </w:t>
      </w:r>
      <w:r w:rsidR="00AC35AA">
        <w:rPr>
          <w:rFonts w:ascii="Baskerville Old Face" w:hAnsi="Baskerville Old Face"/>
          <w:color w:val="00000A"/>
        </w:rPr>
        <w:t xml:space="preserve">          </w:t>
      </w:r>
    </w:p>
    <w:p w:rsidR="00640BC1" w:rsidRPr="00612F2B" w:rsidRDefault="00880AA8" w:rsidP="00640BC1">
      <w:pPr>
        <w:pStyle w:val="NormalWeb"/>
        <w:spacing w:after="198" w:line="278" w:lineRule="atLeast"/>
        <w:rPr>
          <w:rFonts w:ascii="Baskerville Old Face" w:hAnsi="Baskerville Old Face"/>
        </w:rPr>
      </w:pPr>
      <w:r>
        <w:rPr>
          <w:rFonts w:ascii="Baskerville Old Face" w:hAnsi="Baskerville Old Face"/>
          <w:color w:val="00000A"/>
        </w:rPr>
        <w:t>Situé à POUSIUGUES BOUCOUE au cœur du  SOUBESTRE dans le</w:t>
      </w:r>
      <w:r w:rsidR="00640BC1" w:rsidRPr="00612F2B">
        <w:rPr>
          <w:rFonts w:ascii="Baskerville Old Face" w:hAnsi="Baskerville Old Face"/>
          <w:color w:val="00000A"/>
        </w:rPr>
        <w:t xml:space="preserve"> BEARN </w:t>
      </w:r>
      <w:proofErr w:type="gramStart"/>
      <w:r w:rsidR="00640BC1" w:rsidRPr="00612F2B">
        <w:rPr>
          <w:rFonts w:ascii="Baskerville Old Face" w:hAnsi="Baskerville Old Face"/>
          <w:color w:val="00000A"/>
        </w:rPr>
        <w:t>( 35</w:t>
      </w:r>
      <w:proofErr w:type="gramEnd"/>
      <w:r w:rsidR="00640BC1" w:rsidRPr="00612F2B">
        <w:rPr>
          <w:rFonts w:ascii="Baskerville Old Face" w:hAnsi="Baskerville Old Face"/>
          <w:color w:val="00000A"/>
        </w:rPr>
        <w:t xml:space="preserve"> kms au nord de PAU)</w:t>
      </w:r>
    </w:p>
    <w:p w:rsidR="00640BC1" w:rsidRPr="00612F2B" w:rsidRDefault="00640BC1" w:rsidP="00640BC1">
      <w:pPr>
        <w:pStyle w:val="NormalWeb"/>
        <w:spacing w:after="198" w:line="278" w:lineRule="atLeast"/>
        <w:rPr>
          <w:rFonts w:ascii="Baskerville Old Face" w:hAnsi="Baskerville Old Face"/>
        </w:rPr>
      </w:pPr>
      <w:r w:rsidRPr="00612F2B">
        <w:rPr>
          <w:rFonts w:ascii="Baskerville Old Face" w:hAnsi="Baskerville Old Face"/>
          <w:color w:val="00000A"/>
        </w:rPr>
        <w:t>Produits dis</w:t>
      </w:r>
      <w:r w:rsidR="00BD0555">
        <w:rPr>
          <w:rFonts w:ascii="Baskerville Old Face" w:hAnsi="Baskerville Old Face"/>
          <w:color w:val="00000A"/>
        </w:rPr>
        <w:t xml:space="preserve">ponibles </w:t>
      </w:r>
      <w:r w:rsidR="004D318F">
        <w:rPr>
          <w:rFonts w:ascii="Baskerville Old Face" w:hAnsi="Baskerville Old Face"/>
          <w:color w:val="00000A"/>
        </w:rPr>
        <w:t>courant</w:t>
      </w:r>
      <w:bookmarkStart w:id="0" w:name="_GoBack"/>
      <w:bookmarkEnd w:id="0"/>
      <w:r w:rsidR="00BD0555">
        <w:rPr>
          <w:rFonts w:ascii="Baskerville Old Face" w:hAnsi="Baskerville Old Face"/>
          <w:color w:val="00000A"/>
        </w:rPr>
        <w:t xml:space="preserve"> Janvier 2018</w:t>
      </w:r>
    </w:p>
    <w:p w:rsidR="00640BC1" w:rsidRDefault="00AC35AA" w:rsidP="00640BC1">
      <w:pPr>
        <w:pStyle w:val="NormalWeb"/>
        <w:spacing w:after="198" w:line="278" w:lineRule="atLeast"/>
        <w:rPr>
          <w:rFonts w:ascii="Baskerville Old Face" w:hAnsi="Baskerville Old Face"/>
          <w:color w:val="00000A"/>
        </w:rPr>
      </w:pPr>
      <w:r>
        <w:rPr>
          <w:rFonts w:ascii="Baskerville Old Face" w:hAnsi="Baskerville Old Face"/>
          <w:color w:val="00000A"/>
        </w:rPr>
        <w:t>Dans le cadre de la « </w:t>
      </w:r>
      <w:proofErr w:type="spellStart"/>
      <w:r>
        <w:rPr>
          <w:rFonts w:ascii="Baskerville Old Face" w:hAnsi="Baskerville Old Face"/>
          <w:color w:val="00000A"/>
        </w:rPr>
        <w:t>BioCohérence</w:t>
      </w:r>
      <w:proofErr w:type="spellEnd"/>
      <w:r>
        <w:rPr>
          <w:rFonts w:ascii="Baskerville Old Face" w:hAnsi="Baskerville Old Face"/>
          <w:color w:val="00000A"/>
        </w:rPr>
        <w:t> » : p</w:t>
      </w:r>
      <w:r w:rsidR="00784D2F" w:rsidRPr="00784D2F">
        <w:rPr>
          <w:rFonts w:ascii="Baskerville Old Face" w:hAnsi="Baskerville Old Face"/>
          <w:color w:val="00000A"/>
        </w:rPr>
        <w:t>récon</w:t>
      </w:r>
      <w:r w:rsidR="000A29F3">
        <w:rPr>
          <w:rFonts w:ascii="Baskerville Old Face" w:hAnsi="Baskerville Old Face"/>
          <w:color w:val="00000A"/>
        </w:rPr>
        <w:t xml:space="preserve">isations de tournées </w:t>
      </w:r>
      <w:r w:rsidR="00784D2F" w:rsidRPr="00784D2F">
        <w:rPr>
          <w:rFonts w:ascii="Baskerville Old Face" w:hAnsi="Baskerville Old Face"/>
          <w:color w:val="00000A"/>
        </w:rPr>
        <w:t>programmées</w:t>
      </w:r>
      <w:r w:rsidR="000A29F3">
        <w:rPr>
          <w:rFonts w:ascii="Baskerville Old Face" w:hAnsi="Baskerville Old Face"/>
          <w:color w:val="00000A"/>
        </w:rPr>
        <w:t> : mensuelles, trimestrielles…</w:t>
      </w:r>
      <w:r w:rsidR="00640BC1" w:rsidRPr="00612F2B">
        <w:rPr>
          <w:rFonts w:ascii="Baskerville Old Face" w:hAnsi="Baskerville Old Face"/>
          <w:color w:val="00000A"/>
        </w:rPr>
        <w:t xml:space="preserve"> (</w:t>
      </w:r>
      <w:proofErr w:type="gramStart"/>
      <w:r w:rsidR="00640BC1" w:rsidRPr="00612F2B">
        <w:rPr>
          <w:rFonts w:ascii="Baskerville Old Face" w:hAnsi="Baskerville Old Face"/>
          <w:color w:val="00000A"/>
        </w:rPr>
        <w:t>respect</w:t>
      </w:r>
      <w:proofErr w:type="gramEnd"/>
      <w:r w:rsidR="00640BC1" w:rsidRPr="00612F2B">
        <w:rPr>
          <w:rFonts w:ascii="Baskerville Old Face" w:hAnsi="Baskerville Old Face"/>
          <w:color w:val="00000A"/>
        </w:rPr>
        <w:t xml:space="preserve"> environnement, trajets responsables, gain de temps, efficacité, prévisionnel stock, anticipation des besoins)</w:t>
      </w:r>
    </w:p>
    <w:p w:rsidR="00BD0555" w:rsidRDefault="00BD0555" w:rsidP="00640BC1">
      <w:pPr>
        <w:pStyle w:val="NormalWeb"/>
        <w:spacing w:after="198" w:line="278" w:lineRule="atLeast"/>
        <w:rPr>
          <w:rFonts w:ascii="Baskerville Old Face" w:hAnsi="Baskerville Old Face"/>
          <w:color w:val="00000A"/>
        </w:rPr>
      </w:pPr>
      <w:r>
        <w:rPr>
          <w:rFonts w:ascii="Baskerville Old Face" w:hAnsi="Baskerville Old Face"/>
          <w:color w:val="00000A"/>
        </w:rPr>
        <w:t>Certifié AGROCERT</w:t>
      </w:r>
      <w:r w:rsidR="0060510A">
        <w:rPr>
          <w:rFonts w:ascii="Baskerville Old Face" w:hAnsi="Baskerville Old Face"/>
          <w:color w:val="00000A"/>
        </w:rPr>
        <w:t xml:space="preserve"> FR BIO 07</w:t>
      </w:r>
    </w:p>
    <w:p w:rsidR="000336FC" w:rsidRPr="00BD0555" w:rsidRDefault="000A29F3" w:rsidP="00BD0555">
      <w:pPr>
        <w:pStyle w:val="NormalWeb"/>
        <w:spacing w:after="198" w:line="278" w:lineRule="atLeast"/>
        <w:rPr>
          <w:rFonts w:ascii="Baskerville Old Face" w:hAnsi="Baskerville Old Face"/>
        </w:rPr>
      </w:pPr>
      <w:r>
        <w:rPr>
          <w:rFonts w:ascii="Baskerville Old Face" w:hAnsi="Baskerville Old Face"/>
          <w:color w:val="00000A"/>
        </w:rPr>
        <w:t xml:space="preserve">Maîtrise de l’hygiène et de la sécurité  alimentaire des aliments : formation HACCP effectué au CFPPA de </w:t>
      </w:r>
      <w:proofErr w:type="spellStart"/>
      <w:r>
        <w:rPr>
          <w:rFonts w:ascii="Baskerville Old Face" w:hAnsi="Baskerville Old Face"/>
          <w:color w:val="00000A"/>
        </w:rPr>
        <w:t>Montardon</w:t>
      </w:r>
      <w:proofErr w:type="spellEnd"/>
      <w:r>
        <w:rPr>
          <w:rFonts w:ascii="Baskerville Old Face" w:hAnsi="Baskerville Old Face"/>
          <w:color w:val="00000A"/>
        </w:rPr>
        <w:t xml:space="preserve"> (juin 2017)</w:t>
      </w:r>
    </w:p>
    <w:p w:rsidR="000336FC" w:rsidRDefault="000336FC" w:rsidP="00AC35AA">
      <w:pPr>
        <w:spacing w:before="100" w:beforeAutospacing="1" w:after="198" w:line="278" w:lineRule="atLeast"/>
        <w:rPr>
          <w:rFonts w:ascii="Baskerville Old Face" w:eastAsia="Times New Roman" w:hAnsi="Baskerville Old Face" w:cs="Times New Roman"/>
          <w:b/>
          <w:bCs/>
          <w:i/>
          <w:iCs/>
          <w:color w:val="FF0000"/>
          <w:sz w:val="24"/>
          <w:szCs w:val="24"/>
          <w:u w:val="single"/>
          <w:lang w:eastAsia="fr-FR"/>
        </w:rPr>
      </w:pPr>
    </w:p>
    <w:p w:rsidR="00905072" w:rsidRDefault="00905072" w:rsidP="00AC35AA">
      <w:pPr>
        <w:spacing w:before="100" w:beforeAutospacing="1" w:after="198" w:line="278" w:lineRule="atLeast"/>
        <w:rPr>
          <w:rFonts w:ascii="Baskerville Old Face" w:eastAsia="Times New Roman" w:hAnsi="Baskerville Old Face" w:cs="Times New Roman"/>
          <w:b/>
          <w:bCs/>
          <w:i/>
          <w:iCs/>
          <w:color w:val="FF0000"/>
          <w:sz w:val="24"/>
          <w:szCs w:val="24"/>
          <w:u w:val="single"/>
          <w:lang w:eastAsia="fr-FR"/>
        </w:rPr>
      </w:pPr>
    </w:p>
    <w:p w:rsidR="00640BC1" w:rsidRPr="00640BC1" w:rsidRDefault="00640BC1" w:rsidP="007A2951">
      <w:pPr>
        <w:spacing w:before="100" w:beforeAutospacing="1" w:after="198" w:line="278" w:lineRule="atLeast"/>
        <w:jc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b/>
          <w:bCs/>
          <w:i/>
          <w:iCs/>
          <w:color w:val="FF0000"/>
          <w:sz w:val="24"/>
          <w:szCs w:val="24"/>
          <w:u w:val="single"/>
          <w:lang w:eastAsia="fr-FR"/>
        </w:rPr>
        <w:lastRenderedPageBreak/>
        <w:t>Tous les bienfaits des légumes secs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Richesse en sels minéraux, en fer et surtout en magnésium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Richesse en fibres donc confort digestif (7.34 g/100 g haricot rouge)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Richesse en glucide donc de l’énergie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Richesse en </w:t>
      </w:r>
      <w:r w:rsidRPr="00F23DFE">
        <w:rPr>
          <w:rFonts w:ascii="Baskerville Old Face" w:eastAsia="Times New Roman" w:hAnsi="Baskerville Old Face" w:cs="Times New Roman"/>
          <w:b/>
          <w:color w:val="00000A"/>
          <w:sz w:val="28"/>
          <w:szCs w:val="28"/>
          <w:lang w:eastAsia="fr-FR"/>
        </w:rPr>
        <w:t>protéines végétales</w:t>
      </w: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donc équilibre alimentaire</w:t>
      </w:r>
    </w:p>
    <w:p w:rsidR="00612F2B" w:rsidRPr="00612F2B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Aliment maigre, pas de lipide donc bon pour la ligne ! </w:t>
      </w:r>
      <w:r w:rsidR="00612F2B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       </w:t>
      </w:r>
    </w:p>
    <w:p w:rsidR="00640BC1" w:rsidRPr="00640BC1" w:rsidRDefault="00640BC1" w:rsidP="00612F2B">
      <w:pPr>
        <w:spacing w:before="100" w:beforeAutospacing="1" w:after="198" w:line="278" w:lineRule="atLeas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640BC1">
        <w:rPr>
          <w:rFonts w:ascii="Baskerville Old Face" w:eastAsia="Times New Roman" w:hAnsi="Baskerville Old Face" w:cs="Times New Roman"/>
          <w:b/>
          <w:color w:val="00000A"/>
          <w:sz w:val="24"/>
          <w:szCs w:val="24"/>
          <w:lang w:eastAsia="fr-FR"/>
        </w:rPr>
        <w:t>ET EN PLUS !!</w:t>
      </w:r>
      <w:r w:rsidRPr="00640BC1">
        <w:rPr>
          <w:rFonts w:ascii="Baskerville Old Face" w:eastAsia="Times New Roman" w:hAnsi="Baskerville Old Face" w:cs="Times New Roman"/>
          <w:b/>
          <w:color w:val="00000A"/>
          <w:sz w:val="20"/>
          <w:szCs w:val="20"/>
          <w:lang w:eastAsia="fr-FR"/>
        </w:rPr>
        <w:t xml:space="preserve"> :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Aliment qui se cuisine très facilement et qui se prête à des recettes variées donc pas de monotonie dans la présentation et le goût des plats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Aliment économique : entre 15 et 20 portions individuelles par kilo selon le plat préparé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Produit avec DDM (date de durabilité minimum) étendue donc pas de problème de conservation</w:t>
      </w:r>
    </w:p>
    <w:p w:rsidR="00640BC1" w:rsidRPr="00640BC1" w:rsidRDefault="00640BC1" w:rsidP="00640BC1">
      <w:pPr>
        <w:numPr>
          <w:ilvl w:val="0"/>
          <w:numId w:val="2"/>
        </w:numPr>
        <w:spacing w:before="100" w:beforeAutospacing="1" w:after="198" w:line="278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l'ANSES </w:t>
      </w:r>
      <w:proofErr w:type="gramStart"/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( </w:t>
      </w:r>
      <w:r w:rsidRPr="00640BC1">
        <w:rPr>
          <w:rFonts w:ascii="Baskerville Old Face" w:eastAsia="Times New Roman" w:hAnsi="Baskerville Old Face" w:cs="Times New Roman"/>
          <w:color w:val="00000A"/>
          <w:sz w:val="20"/>
          <w:szCs w:val="20"/>
          <w:lang w:eastAsia="fr-FR"/>
        </w:rPr>
        <w:t>Agence</w:t>
      </w:r>
      <w:proofErr w:type="gramEnd"/>
      <w:r w:rsidRPr="00640BC1">
        <w:rPr>
          <w:rFonts w:ascii="Baskerville Old Face" w:eastAsia="Times New Roman" w:hAnsi="Baskerville Old Face" w:cs="Times New Roman"/>
          <w:color w:val="00000A"/>
          <w:sz w:val="20"/>
          <w:szCs w:val="20"/>
          <w:lang w:eastAsia="fr-FR"/>
        </w:rPr>
        <w:t xml:space="preserve"> Nationale de Sécurité Sanitaire de l'Alimentation, de l'Environnement et du Travail</w:t>
      </w: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) dans ces nouvelles préconisations nutritionnelles leurs donne une place de choix</w:t>
      </w:r>
      <w:r w:rsidR="00905072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tout</w:t>
      </w: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comme le PNNS (</w:t>
      </w:r>
      <w:r w:rsidRPr="00640BC1">
        <w:rPr>
          <w:rFonts w:ascii="Baskerville Old Face" w:eastAsia="Times New Roman" w:hAnsi="Baskerville Old Face" w:cs="Times New Roman"/>
          <w:color w:val="00000A"/>
          <w:sz w:val="20"/>
          <w:szCs w:val="20"/>
          <w:lang w:eastAsia="fr-FR"/>
        </w:rPr>
        <w:t>Programme National Nutrition Santé</w:t>
      </w: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)</w:t>
      </w:r>
    </w:p>
    <w:p w:rsidR="00640BC1" w:rsidRPr="00612F2B" w:rsidRDefault="00640BC1" w:rsidP="00612F2B">
      <w:pPr>
        <w:pStyle w:val="NormalWeb"/>
        <w:spacing w:after="240" w:line="278" w:lineRule="atLeast"/>
        <w:jc w:val="center"/>
        <w:rPr>
          <w:rFonts w:ascii="Baskerville Old Face" w:hAnsi="Baskerville Old Face"/>
          <w:b/>
          <w:i/>
          <w:color w:val="FF0000"/>
        </w:rPr>
      </w:pPr>
      <w:r w:rsidRPr="00612F2B">
        <w:rPr>
          <w:rFonts w:ascii="Baskerville Old Face" w:hAnsi="Baskerville Old Face"/>
          <w:b/>
          <w:i/>
          <w:color w:val="FF0000"/>
        </w:rPr>
        <w:t>BONNE SANTE !!!</w:t>
      </w:r>
    </w:p>
    <w:p w:rsidR="0088085E" w:rsidRDefault="00AC4DB7" w:rsidP="0088085E">
      <w:pPr>
        <w:rPr>
          <w:rFonts w:ascii="Baskerville Old Face" w:hAnsi="Baskerville Old Face"/>
          <w:b/>
          <w:i/>
          <w:color w:val="FF0000"/>
          <w:sz w:val="28"/>
          <w:szCs w:val="28"/>
          <w:u w:val="single"/>
        </w:rPr>
      </w:pPr>
      <w:r w:rsidRPr="00D73C3F">
        <w:rPr>
          <w:rFonts w:ascii="Baskerville Old Face" w:hAnsi="Baskerville Old Face"/>
        </w:rPr>
        <w:lastRenderedPageBreak/>
        <w:t xml:space="preserve"> </w:t>
      </w:r>
      <w:r w:rsidR="002974E0">
        <w:rPr>
          <w:rFonts w:ascii="Baskerville Old Face" w:hAnsi="Baskerville Old Face"/>
          <w:b/>
          <w:i/>
          <w:color w:val="FF0000"/>
          <w:sz w:val="28"/>
          <w:szCs w:val="28"/>
          <w:u w:val="single"/>
        </w:rPr>
        <w:t>P’tites Idées Gourmandes</w:t>
      </w:r>
    </w:p>
    <w:p w:rsidR="002974E0" w:rsidRPr="00D73C3F" w:rsidRDefault="004D318F" w:rsidP="0088085E">
      <w:pPr>
        <w:rPr>
          <w:rFonts w:ascii="Baskerville Old Face" w:hAnsi="Baskerville Old Face"/>
          <w:b/>
          <w:i/>
          <w:color w:val="FF0000"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color w:val="FF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4.25pt">
            <v:imagedata r:id="rId9" o:title="food-plate-rucola-salad"/>
          </v:shape>
        </w:pict>
      </w:r>
    </w:p>
    <w:p w:rsidR="0088085E" w:rsidRPr="007B47F2" w:rsidRDefault="0088085E" w:rsidP="0088085E">
      <w:pPr>
        <w:numPr>
          <w:ilvl w:val="0"/>
          <w:numId w:val="5"/>
        </w:numPr>
        <w:contextualSpacing/>
        <w:rPr>
          <w:rFonts w:ascii="Baskerville Old Face" w:hAnsi="Baskerville Old Face"/>
        </w:rPr>
      </w:pPr>
      <w:r w:rsidRPr="007B47F2">
        <w:rPr>
          <w:rFonts w:ascii="Baskerville Old Face" w:hAnsi="Baskerville Old Face"/>
        </w:rPr>
        <w:t>Tiède en salade</w:t>
      </w:r>
    </w:p>
    <w:p w:rsidR="0088085E" w:rsidRPr="007B47F2" w:rsidRDefault="0088085E" w:rsidP="0088085E">
      <w:pPr>
        <w:numPr>
          <w:ilvl w:val="0"/>
          <w:numId w:val="5"/>
        </w:numPr>
        <w:contextualSpacing/>
        <w:rPr>
          <w:rFonts w:ascii="Baskerville Old Face" w:hAnsi="Baskerville Old Face"/>
        </w:rPr>
      </w:pPr>
      <w:r w:rsidRPr="007B47F2">
        <w:rPr>
          <w:rFonts w:ascii="Baskerville Old Face" w:hAnsi="Baskerville Old Face"/>
        </w:rPr>
        <w:t>En soupe chaude ou froide</w:t>
      </w:r>
    </w:p>
    <w:p w:rsidR="0088085E" w:rsidRPr="007B47F2" w:rsidRDefault="0088085E" w:rsidP="0088085E">
      <w:pPr>
        <w:numPr>
          <w:ilvl w:val="0"/>
          <w:numId w:val="5"/>
        </w:numPr>
        <w:contextualSpacing/>
        <w:rPr>
          <w:rFonts w:ascii="Baskerville Old Face" w:hAnsi="Baskerville Old Face"/>
        </w:rPr>
      </w:pPr>
      <w:r w:rsidRPr="007B47F2">
        <w:rPr>
          <w:rFonts w:ascii="Baskerville Old Face" w:hAnsi="Baskerville Old Face"/>
        </w:rPr>
        <w:t>En purée, houmous</w:t>
      </w:r>
    </w:p>
    <w:p w:rsidR="0088085E" w:rsidRPr="007B47F2" w:rsidRDefault="0088085E" w:rsidP="0088085E">
      <w:pPr>
        <w:numPr>
          <w:ilvl w:val="0"/>
          <w:numId w:val="5"/>
        </w:numPr>
        <w:contextualSpacing/>
        <w:rPr>
          <w:rFonts w:ascii="Baskerville Old Face" w:hAnsi="Baskerville Old Face"/>
        </w:rPr>
      </w:pPr>
      <w:r w:rsidRPr="007B47F2">
        <w:rPr>
          <w:rFonts w:ascii="Baskerville Old Face" w:hAnsi="Baskerville Old Face"/>
        </w:rPr>
        <w:t xml:space="preserve">En association avec diverses </w:t>
      </w:r>
      <w:r>
        <w:rPr>
          <w:rFonts w:ascii="Baskerville Old Face" w:hAnsi="Baskerville Old Face"/>
        </w:rPr>
        <w:t xml:space="preserve"> céréales, légumes </w:t>
      </w:r>
      <w:r w:rsidRPr="007B47F2">
        <w:rPr>
          <w:rFonts w:ascii="Baskerville Old Face" w:hAnsi="Baskerville Old Face"/>
        </w:rPr>
        <w:t xml:space="preserve"> (plat complet)</w:t>
      </w:r>
    </w:p>
    <w:p w:rsidR="0088085E" w:rsidRPr="007B47F2" w:rsidRDefault="0088085E" w:rsidP="0088085E">
      <w:pPr>
        <w:numPr>
          <w:ilvl w:val="0"/>
          <w:numId w:val="5"/>
        </w:numPr>
        <w:contextualSpacing/>
        <w:rPr>
          <w:rFonts w:ascii="Baskerville Old Face" w:hAnsi="Baskerville Old Face"/>
        </w:rPr>
      </w:pPr>
      <w:r w:rsidRPr="007B47F2">
        <w:rPr>
          <w:rFonts w:ascii="Baskerville Old Face" w:hAnsi="Baskerville Old Face"/>
        </w:rPr>
        <w:t>En galettes</w:t>
      </w:r>
      <w:r w:rsidR="002974E0">
        <w:rPr>
          <w:rFonts w:ascii="Baskerville Old Face" w:hAnsi="Baskerville Old Face"/>
        </w:rPr>
        <w:t>, en boulettes</w:t>
      </w:r>
    </w:p>
    <w:p w:rsidR="0088085E" w:rsidRPr="007B47F2" w:rsidRDefault="0088085E" w:rsidP="0088085E">
      <w:pPr>
        <w:numPr>
          <w:ilvl w:val="0"/>
          <w:numId w:val="5"/>
        </w:numPr>
        <w:contextualSpacing/>
        <w:rPr>
          <w:rFonts w:ascii="Baskerville Old Face" w:hAnsi="Baskerville Old Face"/>
        </w:rPr>
      </w:pPr>
      <w:r w:rsidRPr="007B47F2">
        <w:rPr>
          <w:rFonts w:ascii="Baskerville Old Face" w:hAnsi="Baskerville Old Face"/>
        </w:rPr>
        <w:t>En versions sucrées</w:t>
      </w:r>
    </w:p>
    <w:p w:rsidR="00572FD9" w:rsidRPr="00A42FC4" w:rsidRDefault="0088085E" w:rsidP="0088085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Comptez environ 5</w:t>
      </w:r>
      <w:r w:rsidRPr="007B47F2">
        <w:rPr>
          <w:rFonts w:ascii="Baskerville Old Face" w:hAnsi="Baskerville Old Face"/>
        </w:rPr>
        <w:t xml:space="preserve">0 </w:t>
      </w:r>
      <w:proofErr w:type="spellStart"/>
      <w:r w:rsidRPr="007B47F2">
        <w:rPr>
          <w:rFonts w:ascii="Baskerville Old Face" w:hAnsi="Baskerville Old Face"/>
        </w:rPr>
        <w:t>grs</w:t>
      </w:r>
      <w:proofErr w:type="spellEnd"/>
      <w:r w:rsidRPr="007B47F2">
        <w:rPr>
          <w:rFonts w:ascii="Baskerville Old Face" w:hAnsi="Baskerville Old Face"/>
        </w:rPr>
        <w:t xml:space="preserve"> par personne</w:t>
      </w:r>
      <w:r w:rsidR="00D73C3F">
        <w:rPr>
          <w:rFonts w:ascii="Baskerville Old Face" w:hAnsi="Baskerville Old Face"/>
        </w:rPr>
        <w:t xml:space="preserve">                       </w:t>
      </w:r>
      <w:r w:rsidR="00572FD9">
        <w:rPr>
          <w:rFonts w:ascii="Baskerville Old Face" w:hAnsi="Baskerville Old Face"/>
        </w:rPr>
        <w:t xml:space="preserve">   </w:t>
      </w:r>
      <w:r w:rsidR="00D73C3F">
        <w:rPr>
          <w:rFonts w:ascii="Baskerville Old Face" w:hAnsi="Baskerville Old Face"/>
        </w:rPr>
        <w:t xml:space="preserve">                    </w:t>
      </w:r>
      <w:r w:rsidRPr="007B47F2">
        <w:rPr>
          <w:rFonts w:ascii="Baskerville Old Face" w:hAnsi="Baskerville Old Face"/>
        </w:rPr>
        <w:t xml:space="preserve">Trempage 12h  </w:t>
      </w:r>
      <w:proofErr w:type="gramStart"/>
      <w:r w:rsidRPr="007B47F2">
        <w:rPr>
          <w:rFonts w:ascii="Baskerville Old Face" w:hAnsi="Baskerville Old Face"/>
        </w:rPr>
        <w:t>( par</w:t>
      </w:r>
      <w:proofErr w:type="gramEnd"/>
      <w:r w:rsidRPr="007B47F2">
        <w:rPr>
          <w:rFonts w:ascii="Baskerville Old Face" w:hAnsi="Baskerville Old Face"/>
        </w:rPr>
        <w:t xml:space="preserve"> exemple la veille de la préparation pendant la nuit</w:t>
      </w:r>
      <w:r w:rsidR="00D73C3F">
        <w:rPr>
          <w:rFonts w:ascii="Baskerville Old Face" w:hAnsi="Baskerville Old Face"/>
        </w:rPr>
        <w:t xml:space="preserve">) </w:t>
      </w:r>
      <w:r w:rsidRPr="007B47F2">
        <w:rPr>
          <w:rFonts w:ascii="Baskerville Old Face" w:hAnsi="Baskerville Old Face"/>
        </w:rPr>
        <w:t xml:space="preserve">Après rinçage, démarrez </w:t>
      </w:r>
      <w:r w:rsidR="00AC35AA">
        <w:rPr>
          <w:rFonts w:ascii="Baskerville Old Face" w:hAnsi="Baskerville Old Face"/>
        </w:rPr>
        <w:t xml:space="preserve">la cuisson à l’eau froide pour 30 </w:t>
      </w:r>
      <w:proofErr w:type="spellStart"/>
      <w:r w:rsidR="00AC35AA">
        <w:rPr>
          <w:rFonts w:ascii="Baskerville Old Face" w:hAnsi="Baskerville Old Face"/>
        </w:rPr>
        <w:t>mns</w:t>
      </w:r>
      <w:proofErr w:type="spellEnd"/>
      <w:r w:rsidR="00AC35AA">
        <w:rPr>
          <w:rFonts w:ascii="Baskerville Old Face" w:hAnsi="Baskerville Old Face"/>
        </w:rPr>
        <w:t xml:space="preserve"> à 1</w:t>
      </w:r>
      <w:r w:rsidRPr="007B47F2">
        <w:rPr>
          <w:rFonts w:ascii="Baskerville Old Face" w:hAnsi="Baskerville Old Face"/>
        </w:rPr>
        <w:t>h se</w:t>
      </w:r>
      <w:r w:rsidR="00AC35AA">
        <w:rPr>
          <w:rFonts w:ascii="Baskerville Old Face" w:hAnsi="Baskerville Old Face"/>
        </w:rPr>
        <w:t>lon le type de haricot</w:t>
      </w:r>
      <w:r w:rsidR="00572FD9">
        <w:rPr>
          <w:rFonts w:ascii="Baskerville Old Face" w:hAnsi="Baskerville Old Face"/>
        </w:rPr>
        <w:t xml:space="preserve"> , la préparation </w:t>
      </w:r>
      <w:r w:rsidR="00AC35AA">
        <w:rPr>
          <w:rFonts w:ascii="Baskerville Old Face" w:hAnsi="Baskerville Old Face"/>
        </w:rPr>
        <w:t>(</w:t>
      </w:r>
      <w:r w:rsidR="00572FD9">
        <w:rPr>
          <w:rFonts w:ascii="Baskerville Old Face" w:hAnsi="Baskerville Old Face"/>
        </w:rPr>
        <w:t xml:space="preserve"> et l</w:t>
      </w:r>
      <w:r w:rsidRPr="007B47F2">
        <w:rPr>
          <w:rFonts w:ascii="Baskerville Old Face" w:hAnsi="Baskerville Old Face"/>
        </w:rPr>
        <w:t>e bicarbonate</w:t>
      </w:r>
      <w:r w:rsidR="00572FD9">
        <w:rPr>
          <w:rFonts w:ascii="Baskerville Old Face" w:hAnsi="Baskerville Old Face"/>
        </w:rPr>
        <w:t xml:space="preserve"> ! </w:t>
      </w:r>
      <w:r w:rsidRPr="007B47F2"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>.</w:t>
      </w:r>
      <w:r w:rsidRPr="007B47F2">
        <w:rPr>
          <w:rFonts w:ascii="Baskerville Old Face" w:hAnsi="Baskerville Old Face"/>
        </w:rPr>
        <w:t xml:space="preserve"> Saler en fin d</w:t>
      </w:r>
      <w:r>
        <w:rPr>
          <w:rFonts w:ascii="Baskerville Old Face" w:hAnsi="Baskerville Old Face"/>
        </w:rPr>
        <w:t>e cuisson</w:t>
      </w:r>
      <w:r w:rsidR="00572FD9">
        <w:rPr>
          <w:rFonts w:ascii="Baskerville Old Face" w:hAnsi="Baskerville Old Face"/>
        </w:rPr>
        <w:t xml:space="preserve"> </w:t>
      </w:r>
    </w:p>
    <w:p w:rsidR="00D73C3F" w:rsidRDefault="002974E0" w:rsidP="00572FD9">
      <w:pPr>
        <w:pStyle w:val="Paragraphedeliste"/>
        <w:jc w:val="center"/>
        <w:rPr>
          <w:rFonts w:ascii="Baskerville Old Face" w:hAnsi="Baskerville Old Face"/>
          <w:b/>
          <w:i/>
          <w:color w:val="FF0000"/>
        </w:rPr>
      </w:pPr>
      <w:r w:rsidRPr="000A7CC8">
        <w:rPr>
          <w:rFonts w:ascii="Baskerville Old Face" w:hAnsi="Baskerville Old Face"/>
          <w:b/>
          <w:i/>
          <w:color w:val="FF0000"/>
        </w:rPr>
        <w:t>BON APPETIT</w:t>
      </w:r>
      <w:r w:rsidR="000A7CC8" w:rsidRPr="000A7CC8">
        <w:rPr>
          <w:rFonts w:ascii="Baskerville Old Face" w:hAnsi="Baskerville Old Face"/>
          <w:b/>
          <w:i/>
          <w:color w:val="FF0000"/>
        </w:rPr>
        <w:t> !!!</w:t>
      </w:r>
    </w:p>
    <w:p w:rsidR="00572FD9" w:rsidRPr="000A7CC8" w:rsidRDefault="00572FD9" w:rsidP="00572FD9">
      <w:pPr>
        <w:pStyle w:val="Paragraphedeliste"/>
        <w:jc w:val="center"/>
        <w:rPr>
          <w:rFonts w:ascii="Baskerville Old Face" w:hAnsi="Baskerville Old Face"/>
          <w:b/>
          <w:i/>
          <w:color w:val="FF0000"/>
        </w:rPr>
      </w:pPr>
    </w:p>
    <w:p w:rsidR="0088085E" w:rsidRPr="00D73C3F" w:rsidRDefault="0088085E" w:rsidP="0088085E">
      <w:pPr>
        <w:pStyle w:val="Paragraphedeliste"/>
        <w:rPr>
          <w:rFonts w:ascii="Baskerville Old Face" w:hAnsi="Baskerville Old Face"/>
          <w:b/>
          <w:i/>
          <w:color w:val="FF0000"/>
          <w:u w:val="single"/>
        </w:rPr>
      </w:pPr>
      <w:r w:rsidRPr="00D73C3F">
        <w:rPr>
          <w:rFonts w:ascii="Baskerville Old Face" w:hAnsi="Baskerville Old Face"/>
          <w:b/>
          <w:i/>
        </w:rPr>
        <w:lastRenderedPageBreak/>
        <w:t xml:space="preserve">         </w:t>
      </w:r>
      <w:r w:rsidR="00AC4DB7" w:rsidRPr="00D73C3F">
        <w:rPr>
          <w:rFonts w:ascii="Baskerville Old Face" w:hAnsi="Baskerville Old Face"/>
          <w:b/>
          <w:i/>
        </w:rPr>
        <w:t xml:space="preserve"> </w:t>
      </w:r>
      <w:r w:rsidRPr="00D73C3F">
        <w:rPr>
          <w:rFonts w:ascii="Baskerville Old Face" w:hAnsi="Baskerville Old Face"/>
          <w:b/>
          <w:i/>
          <w:color w:val="FF0000"/>
          <w:u w:val="single"/>
        </w:rPr>
        <w:t>TABLEAU TEMPS DE TREMPAGE ET CUISSON</w:t>
      </w:r>
    </w:p>
    <w:p w:rsidR="00D73C3F" w:rsidRPr="00D73C3F" w:rsidRDefault="00D73C3F" w:rsidP="00D73C3F">
      <w:pPr>
        <w:rPr>
          <w:rFonts w:ascii="Baskerville Old Face" w:hAnsi="Baskerville Old Face"/>
        </w:rPr>
      </w:pPr>
    </w:p>
    <w:p w:rsidR="00E83316" w:rsidRDefault="00E83316" w:rsidP="00D73C3F">
      <w:pPr>
        <w:rPr>
          <w:rFonts w:ascii="Baskerville Old Face" w:hAnsi="Baskerville Old Face"/>
          <w:b/>
        </w:rPr>
      </w:pPr>
    </w:p>
    <w:p w:rsidR="00AC35AA" w:rsidRPr="00D73C3F" w:rsidRDefault="00E83316" w:rsidP="00D73C3F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LEGUMES SECS       </w:t>
      </w:r>
      <w:r w:rsidR="0088085E" w:rsidRPr="00D73C3F">
        <w:rPr>
          <w:rFonts w:ascii="Baskerville Old Face" w:hAnsi="Baskerville Old Face"/>
          <w:b/>
        </w:rPr>
        <w:t xml:space="preserve">        DUREE TREMPAGE       DUREE </w:t>
      </w:r>
      <w:r w:rsidR="00D73C3F">
        <w:rPr>
          <w:rFonts w:ascii="Baskerville Old Face" w:hAnsi="Baskerville Old Face"/>
          <w:b/>
        </w:rPr>
        <w:t>CUISSON</w:t>
      </w:r>
    </w:p>
    <w:p w:rsidR="0088085E" w:rsidRPr="00D73C3F" w:rsidRDefault="0088085E" w:rsidP="0088085E">
      <w:pPr>
        <w:pStyle w:val="Paragraphedeliste"/>
        <w:numPr>
          <w:ilvl w:val="0"/>
          <w:numId w:val="5"/>
        </w:numPr>
        <w:rPr>
          <w:rFonts w:ascii="Baskerville Old Face" w:hAnsi="Baskerville Old Face"/>
        </w:rPr>
      </w:pPr>
      <w:r w:rsidRPr="00D73C3F">
        <w:rPr>
          <w:rFonts w:ascii="Baskerville Old Face" w:hAnsi="Baskerville Old Face"/>
        </w:rPr>
        <w:t xml:space="preserve">Haricots blancs                        12 </w:t>
      </w:r>
      <w:proofErr w:type="spellStart"/>
      <w:r w:rsidRPr="00D73C3F">
        <w:rPr>
          <w:rFonts w:ascii="Baskerville Old Face" w:hAnsi="Baskerville Old Face"/>
        </w:rPr>
        <w:t>hrs</w:t>
      </w:r>
      <w:proofErr w:type="spellEnd"/>
      <w:r w:rsidRPr="00D73C3F">
        <w:rPr>
          <w:rFonts w:ascii="Baskerville Old Face" w:hAnsi="Baskerville Old Face"/>
        </w:rPr>
        <w:t xml:space="preserve">                  </w:t>
      </w:r>
      <w:r w:rsidR="00D73C3F">
        <w:rPr>
          <w:rFonts w:ascii="Baskerville Old Face" w:hAnsi="Baskerville Old Face"/>
        </w:rPr>
        <w:t xml:space="preserve"> </w:t>
      </w:r>
      <w:r w:rsidR="00EF16EA">
        <w:rPr>
          <w:rFonts w:ascii="Baskerville Old Face" w:hAnsi="Baskerville Old Face"/>
        </w:rPr>
        <w:t xml:space="preserve">   </w:t>
      </w:r>
      <w:r w:rsidR="00B615CF">
        <w:rPr>
          <w:rFonts w:ascii="Baskerville Old Face" w:hAnsi="Baskerville Old Face"/>
        </w:rPr>
        <w:t xml:space="preserve">  </w:t>
      </w:r>
      <w:r w:rsidR="00D73C3F">
        <w:rPr>
          <w:rFonts w:ascii="Baskerville Old Face" w:hAnsi="Baskerville Old Face"/>
        </w:rPr>
        <w:t xml:space="preserve"> </w:t>
      </w:r>
      <w:r w:rsidR="00EF16EA">
        <w:rPr>
          <w:rFonts w:ascii="Baskerville Old Face" w:hAnsi="Baskerville Old Face"/>
        </w:rPr>
        <w:t xml:space="preserve">     30 à 45 </w:t>
      </w:r>
      <w:proofErr w:type="spellStart"/>
      <w:r w:rsidR="00EF16EA">
        <w:rPr>
          <w:rFonts w:ascii="Baskerville Old Face" w:hAnsi="Baskerville Old Face"/>
        </w:rPr>
        <w:t>mns</w:t>
      </w:r>
      <w:proofErr w:type="spellEnd"/>
    </w:p>
    <w:p w:rsidR="0088085E" w:rsidRPr="00D73C3F" w:rsidRDefault="0088085E" w:rsidP="00D73C3F">
      <w:pPr>
        <w:pStyle w:val="Paragraphedeliste"/>
        <w:rPr>
          <w:rFonts w:ascii="Baskerville Old Face" w:hAnsi="Baskerville Old Face"/>
        </w:rPr>
      </w:pPr>
    </w:p>
    <w:p w:rsidR="00AC35AA" w:rsidRPr="007867DE" w:rsidRDefault="0088085E" w:rsidP="007867DE">
      <w:pPr>
        <w:pStyle w:val="Paragraphedeliste"/>
        <w:numPr>
          <w:ilvl w:val="0"/>
          <w:numId w:val="5"/>
        </w:numPr>
        <w:rPr>
          <w:rFonts w:ascii="Baskerville Old Face" w:hAnsi="Baskerville Old Face"/>
        </w:rPr>
      </w:pPr>
      <w:r w:rsidRPr="00D73C3F">
        <w:rPr>
          <w:rFonts w:ascii="Baskerville Old Face" w:hAnsi="Baskerville Old Face"/>
        </w:rPr>
        <w:t xml:space="preserve">Haricots rouges                       12 </w:t>
      </w:r>
      <w:proofErr w:type="spellStart"/>
      <w:r w:rsidRPr="00D73C3F">
        <w:rPr>
          <w:rFonts w:ascii="Baskerville Old Face" w:hAnsi="Baskerville Old Face"/>
        </w:rPr>
        <w:t>hrs</w:t>
      </w:r>
      <w:proofErr w:type="spellEnd"/>
      <w:r w:rsidRPr="00D73C3F">
        <w:rPr>
          <w:rFonts w:ascii="Baskerville Old Face" w:hAnsi="Baskerville Old Face"/>
        </w:rPr>
        <w:t xml:space="preserve">                    </w:t>
      </w:r>
      <w:r w:rsidR="00D73C3F">
        <w:rPr>
          <w:rFonts w:ascii="Baskerville Old Face" w:hAnsi="Baskerville Old Face"/>
        </w:rPr>
        <w:t xml:space="preserve">  </w:t>
      </w:r>
      <w:r w:rsidR="00EF16EA">
        <w:rPr>
          <w:rFonts w:ascii="Baskerville Old Face" w:hAnsi="Baskerville Old Face"/>
        </w:rPr>
        <w:t xml:space="preserve">     </w:t>
      </w:r>
      <w:r w:rsidR="00B615CF">
        <w:rPr>
          <w:rFonts w:ascii="Baskerville Old Face" w:hAnsi="Baskerville Old Face"/>
        </w:rPr>
        <w:t xml:space="preserve">   30 à 45 </w:t>
      </w:r>
      <w:proofErr w:type="spellStart"/>
      <w:r w:rsidR="00B615CF">
        <w:rPr>
          <w:rFonts w:ascii="Baskerville Old Face" w:hAnsi="Baskerville Old Face"/>
        </w:rPr>
        <w:t>mns</w:t>
      </w:r>
      <w:proofErr w:type="spellEnd"/>
    </w:p>
    <w:p w:rsidR="00AC35AA" w:rsidRPr="00AC35AA" w:rsidRDefault="00AC35AA" w:rsidP="00AC35AA">
      <w:pPr>
        <w:pStyle w:val="Paragraphedeliste"/>
        <w:rPr>
          <w:rFonts w:ascii="Baskerville Old Face" w:hAnsi="Baskerville Old Face"/>
        </w:rPr>
      </w:pPr>
    </w:p>
    <w:p w:rsidR="0088085E" w:rsidRDefault="0088085E" w:rsidP="0088085E">
      <w:pPr>
        <w:pStyle w:val="Paragraphedeliste"/>
        <w:numPr>
          <w:ilvl w:val="0"/>
          <w:numId w:val="5"/>
        </w:numPr>
        <w:rPr>
          <w:rFonts w:ascii="Baskerville Old Face" w:hAnsi="Baskerville Old Face"/>
        </w:rPr>
      </w:pPr>
      <w:r w:rsidRPr="00D73C3F">
        <w:rPr>
          <w:rFonts w:ascii="Baskerville Old Face" w:hAnsi="Baskerville Old Face"/>
        </w:rPr>
        <w:t xml:space="preserve">Flageolets                </w:t>
      </w:r>
      <w:r w:rsidR="004D56A0">
        <w:rPr>
          <w:rFonts w:ascii="Baskerville Old Face" w:hAnsi="Baskerville Old Face"/>
        </w:rPr>
        <w:t xml:space="preserve">                 10</w:t>
      </w:r>
      <w:r w:rsidRPr="00D73C3F">
        <w:rPr>
          <w:rFonts w:ascii="Baskerville Old Face" w:hAnsi="Baskerville Old Face"/>
        </w:rPr>
        <w:t xml:space="preserve"> </w:t>
      </w:r>
      <w:proofErr w:type="spellStart"/>
      <w:r w:rsidRPr="00D73C3F">
        <w:rPr>
          <w:rFonts w:ascii="Baskerville Old Face" w:hAnsi="Baskerville Old Face"/>
        </w:rPr>
        <w:t>hrs</w:t>
      </w:r>
      <w:proofErr w:type="spellEnd"/>
      <w:r w:rsidRPr="00D73C3F">
        <w:rPr>
          <w:rFonts w:ascii="Baskerville Old Face" w:hAnsi="Baskerville Old Face"/>
        </w:rPr>
        <w:t xml:space="preserve">         </w:t>
      </w:r>
      <w:r w:rsidR="00B615CF">
        <w:rPr>
          <w:rFonts w:ascii="Baskerville Old Face" w:hAnsi="Baskerville Old Face"/>
        </w:rPr>
        <w:t xml:space="preserve">                </w:t>
      </w:r>
      <w:r w:rsidR="00EF16EA">
        <w:rPr>
          <w:rFonts w:ascii="Baskerville Old Face" w:hAnsi="Baskerville Old Face"/>
        </w:rPr>
        <w:t xml:space="preserve">     </w:t>
      </w:r>
      <w:r w:rsidR="00B615CF">
        <w:rPr>
          <w:rFonts w:ascii="Baskerville Old Face" w:hAnsi="Baskerville Old Face"/>
        </w:rPr>
        <w:t xml:space="preserve">      30 </w:t>
      </w:r>
      <w:proofErr w:type="spellStart"/>
      <w:r w:rsidR="00B615CF">
        <w:rPr>
          <w:rFonts w:ascii="Baskerville Old Face" w:hAnsi="Baskerville Old Face"/>
        </w:rPr>
        <w:t>mns</w:t>
      </w:r>
      <w:proofErr w:type="spellEnd"/>
      <w:r w:rsidRPr="00D73C3F">
        <w:rPr>
          <w:rFonts w:ascii="Baskerville Old Face" w:hAnsi="Baskerville Old Face"/>
        </w:rPr>
        <w:t xml:space="preserve"> </w:t>
      </w:r>
    </w:p>
    <w:p w:rsidR="00426A1F" w:rsidRPr="00426A1F" w:rsidRDefault="00426A1F" w:rsidP="00426A1F">
      <w:pPr>
        <w:pStyle w:val="Paragraphedeliste"/>
        <w:rPr>
          <w:rFonts w:ascii="Baskerville Old Face" w:hAnsi="Baskerville Old Face"/>
        </w:rPr>
      </w:pPr>
    </w:p>
    <w:p w:rsidR="00426A1F" w:rsidRDefault="00E83316" w:rsidP="0088085E">
      <w:pPr>
        <w:pStyle w:val="Paragraphedeliste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Haricots Maïs                          12 </w:t>
      </w:r>
      <w:proofErr w:type="spellStart"/>
      <w:r>
        <w:rPr>
          <w:rFonts w:ascii="Baskerville Old Face" w:hAnsi="Baskerville Old Face"/>
        </w:rPr>
        <w:t>hrs</w:t>
      </w:r>
      <w:proofErr w:type="spellEnd"/>
      <w:r>
        <w:rPr>
          <w:rFonts w:ascii="Baskerville Old Face" w:hAnsi="Baskerville Old Face"/>
        </w:rPr>
        <w:t xml:space="preserve">                   </w:t>
      </w:r>
      <w:r w:rsidR="00EF16EA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      30 à 45 </w:t>
      </w:r>
      <w:proofErr w:type="spellStart"/>
      <w:r>
        <w:rPr>
          <w:rFonts w:ascii="Baskerville Old Face" w:hAnsi="Baskerville Old Face"/>
        </w:rPr>
        <w:t>mns</w:t>
      </w:r>
      <w:proofErr w:type="spellEnd"/>
    </w:p>
    <w:p w:rsidR="0088085E" w:rsidRPr="004D56A0" w:rsidRDefault="0088085E" w:rsidP="004D56A0">
      <w:pPr>
        <w:rPr>
          <w:rFonts w:ascii="Baskerville Old Face" w:hAnsi="Baskerville Old Face"/>
        </w:rPr>
      </w:pPr>
    </w:p>
    <w:p w:rsidR="0088085E" w:rsidRPr="004D56A0" w:rsidRDefault="0088085E" w:rsidP="004D56A0">
      <w:pPr>
        <w:pStyle w:val="Paragraphedeliste"/>
        <w:rPr>
          <w:rFonts w:ascii="Baskerville Old Face" w:hAnsi="Baskerville Old Face"/>
        </w:rPr>
      </w:pPr>
      <w:r w:rsidRPr="00D73C3F">
        <w:rPr>
          <w:rFonts w:ascii="Baskerville Old Face" w:hAnsi="Baskerville Old Face"/>
        </w:rPr>
        <w:t xml:space="preserve">   </w:t>
      </w:r>
    </w:p>
    <w:p w:rsidR="00AC35AA" w:rsidRDefault="00AC35AA" w:rsidP="0088085E">
      <w:pPr>
        <w:pStyle w:val="Paragraphedeliste"/>
        <w:rPr>
          <w:rFonts w:ascii="Baskerville Old Face" w:hAnsi="Baskerville Old Face"/>
          <w:b/>
        </w:rPr>
      </w:pPr>
    </w:p>
    <w:p w:rsidR="00AC35AA" w:rsidRDefault="00AC35AA" w:rsidP="0088085E">
      <w:pPr>
        <w:pStyle w:val="Paragraphedeliste"/>
        <w:rPr>
          <w:rFonts w:ascii="Baskerville Old Face" w:hAnsi="Baskerville Old Face"/>
          <w:b/>
        </w:rPr>
      </w:pPr>
    </w:p>
    <w:p w:rsidR="00BD0555" w:rsidRDefault="0088085E" w:rsidP="0088085E">
      <w:pPr>
        <w:pStyle w:val="Paragraphedeliste"/>
        <w:rPr>
          <w:rFonts w:ascii="Baskerville Old Face" w:hAnsi="Baskerville Old Face"/>
        </w:rPr>
      </w:pPr>
      <w:r w:rsidRPr="00D73C3F">
        <w:rPr>
          <w:rFonts w:ascii="Baskerville Old Face" w:hAnsi="Baskerville Old Face"/>
          <w:b/>
        </w:rPr>
        <w:t xml:space="preserve">1 </w:t>
      </w:r>
      <w:proofErr w:type="spellStart"/>
      <w:r w:rsidRPr="00D73C3F">
        <w:rPr>
          <w:rFonts w:ascii="Baskerville Old Face" w:hAnsi="Baskerville Old Face"/>
          <w:b/>
        </w:rPr>
        <w:t>càc</w:t>
      </w:r>
      <w:proofErr w:type="spellEnd"/>
      <w:r w:rsidRPr="00D73C3F">
        <w:rPr>
          <w:rFonts w:ascii="Baskerville Old Face" w:hAnsi="Baskerville Old Face"/>
          <w:b/>
        </w:rPr>
        <w:t xml:space="preserve"> de bicarbonate  pour environ 200 </w:t>
      </w:r>
      <w:proofErr w:type="spellStart"/>
      <w:r w:rsidRPr="00D73C3F">
        <w:rPr>
          <w:rFonts w:ascii="Baskerville Old Face" w:hAnsi="Baskerville Old Face"/>
          <w:b/>
        </w:rPr>
        <w:t>grs</w:t>
      </w:r>
      <w:proofErr w:type="spellEnd"/>
      <w:r w:rsidRPr="00D73C3F">
        <w:rPr>
          <w:rFonts w:ascii="Baskerville Old Face" w:hAnsi="Baskerville Old Face"/>
          <w:b/>
        </w:rPr>
        <w:t xml:space="preserve"> haricots secs, diminue la durée de cuisson, les rend plus digestes.</w:t>
      </w:r>
      <w:r w:rsidRPr="00D73C3F">
        <w:rPr>
          <w:rFonts w:ascii="Baskerville Old Face" w:hAnsi="Baskerville Old Face"/>
        </w:rPr>
        <w:t xml:space="preserve">  </w:t>
      </w:r>
      <w:r w:rsidR="00AC4DB7" w:rsidRPr="00D73C3F">
        <w:rPr>
          <w:rFonts w:ascii="Baskerville Old Face" w:hAnsi="Baskerville Old Face"/>
        </w:rPr>
        <w:t xml:space="preserve">                       </w:t>
      </w:r>
    </w:p>
    <w:p w:rsidR="00BD0555" w:rsidRDefault="00BD0555" w:rsidP="0088085E">
      <w:pPr>
        <w:pStyle w:val="Paragraphedeliste"/>
        <w:rPr>
          <w:rFonts w:ascii="Baskerville Old Face" w:hAnsi="Baskerville Old Face"/>
        </w:rPr>
      </w:pPr>
    </w:p>
    <w:p w:rsidR="00BD0555" w:rsidRDefault="00BD0555" w:rsidP="0088085E">
      <w:pPr>
        <w:pStyle w:val="Paragraphedeliste"/>
        <w:rPr>
          <w:rFonts w:ascii="Baskerville Old Face" w:hAnsi="Baskerville Old Face"/>
        </w:rPr>
      </w:pPr>
    </w:p>
    <w:p w:rsidR="00BD0555" w:rsidRDefault="00BD0555" w:rsidP="0088085E">
      <w:pPr>
        <w:pStyle w:val="Paragraphedeliste"/>
        <w:rPr>
          <w:rFonts w:ascii="Baskerville Old Face" w:hAnsi="Baskerville Old Face"/>
        </w:rPr>
      </w:pPr>
    </w:p>
    <w:p w:rsidR="00BD0555" w:rsidRDefault="00BD0555" w:rsidP="0088085E">
      <w:pPr>
        <w:pStyle w:val="Paragraphedeliste"/>
        <w:rPr>
          <w:rFonts w:ascii="Baskerville Old Face" w:hAnsi="Baskerville Old Face"/>
        </w:rPr>
      </w:pPr>
    </w:p>
    <w:p w:rsidR="00BD0555" w:rsidRDefault="00BD0555" w:rsidP="00BD0555">
      <w:pPr>
        <w:pStyle w:val="NormalWeb"/>
        <w:spacing w:after="198" w:line="278" w:lineRule="atLeast"/>
        <w:rPr>
          <w:rFonts w:ascii="Baskerville Old Face" w:hAnsi="Baskerville Old Face"/>
          <w:b/>
          <w:bCs/>
          <w:i/>
          <w:iCs/>
          <w:color w:val="FF0000"/>
          <w:sz w:val="28"/>
          <w:szCs w:val="28"/>
          <w:u w:val="single"/>
        </w:rPr>
      </w:pPr>
    </w:p>
    <w:p w:rsidR="004D56A0" w:rsidRDefault="004D56A0" w:rsidP="00BD0555">
      <w:pPr>
        <w:pStyle w:val="NormalWeb"/>
        <w:spacing w:after="198" w:line="278" w:lineRule="atLeast"/>
        <w:rPr>
          <w:rFonts w:ascii="Baskerville Old Face" w:hAnsi="Baskerville Old Face"/>
          <w:b/>
          <w:bCs/>
          <w:i/>
          <w:iCs/>
          <w:color w:val="FF0000"/>
          <w:sz w:val="28"/>
          <w:szCs w:val="28"/>
          <w:u w:val="single"/>
        </w:rPr>
      </w:pPr>
    </w:p>
    <w:p w:rsidR="00BD0555" w:rsidRPr="00784D2F" w:rsidRDefault="00BD0555" w:rsidP="00BD0555">
      <w:pPr>
        <w:pStyle w:val="NormalWeb"/>
        <w:spacing w:after="198" w:line="278" w:lineRule="atLeast"/>
        <w:rPr>
          <w:rFonts w:ascii="Baskerville Old Face" w:hAnsi="Baskerville Old Face"/>
          <w:color w:val="FF0000"/>
          <w:sz w:val="28"/>
          <w:szCs w:val="28"/>
        </w:rPr>
      </w:pPr>
      <w:r w:rsidRPr="00784D2F">
        <w:rPr>
          <w:rFonts w:ascii="Baskerville Old Face" w:hAnsi="Baskerville Old Face"/>
          <w:b/>
          <w:bCs/>
          <w:i/>
          <w:iCs/>
          <w:color w:val="FF0000"/>
          <w:sz w:val="28"/>
          <w:szCs w:val="28"/>
          <w:u w:val="single"/>
        </w:rPr>
        <w:t>Introduire le BIO LOCAL en Restauration hors Domicile : collectivités, restauration administrative et d'entreprises...</w:t>
      </w:r>
    </w:p>
    <w:p w:rsidR="00BD0555" w:rsidRPr="00640BC1" w:rsidRDefault="00BD0555" w:rsidP="00BD0555">
      <w:p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b/>
          <w:color w:val="00000A"/>
          <w:sz w:val="24"/>
          <w:szCs w:val="24"/>
          <w:u w:val="single"/>
          <w:lang w:eastAsia="fr-FR"/>
        </w:rPr>
        <w:t>Plusieurs Motivations</w:t>
      </w: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 :</w:t>
      </w:r>
    </w:p>
    <w:p w:rsidR="00BD0555" w:rsidRPr="00640BC1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Proposer une alimentation issue des territoires et préservant l’environnement (qualité de l’eau, émission gaz effet de serre)</w:t>
      </w:r>
    </w:p>
    <w:p w:rsidR="00BD0555" w:rsidRPr="00640BC1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Préserver la santé des consommateurs et des agriculteurs</w:t>
      </w:r>
    </w:p>
    <w:p w:rsidR="00BD0555" w:rsidRPr="00640BC1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Contribuer à l’économie locale en pas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sant des partenariats proches (</w:t>
      </w: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circuits courts de proximité)</w:t>
      </w:r>
    </w:p>
    <w:p w:rsidR="00BD0555" w:rsidRPr="00640BC1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Soutenir une agriculture s’inscrivant dans une économie sociale et solidaire </w:t>
      </w:r>
    </w:p>
    <w:p w:rsidR="00BD0555" w:rsidRPr="00640BC1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Mettre en place une démarche de développement durable sur le territoire en mobilisant les Agendas 21+ Ambition Bio</w:t>
      </w:r>
    </w:p>
    <w:p w:rsidR="00BD0555" w:rsidRPr="00640BC1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Limitation du gaspillage constatée</w:t>
      </w:r>
    </w:p>
    <w:p w:rsidR="00BD0555" w:rsidRPr="00640BC1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Outil pédagogique pour les enfants</w:t>
      </w:r>
    </w:p>
    <w:p w:rsidR="00BD0555" w:rsidRPr="00880AA8" w:rsidRDefault="00BD0555" w:rsidP="00BD0555">
      <w:pPr>
        <w:numPr>
          <w:ilvl w:val="0"/>
          <w:numId w:val="3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Travail sur l’éducation alimentaire</w:t>
      </w:r>
    </w:p>
    <w:p w:rsidR="00BD0555" w:rsidRDefault="00BD0555" w:rsidP="00BD0555">
      <w:pPr>
        <w:rPr>
          <w:rFonts w:ascii="Baskerville Old Face" w:hAnsi="Baskerville Old Face"/>
          <w:sz w:val="24"/>
          <w:szCs w:val="24"/>
        </w:rPr>
      </w:pPr>
    </w:p>
    <w:p w:rsidR="00BD0555" w:rsidRPr="00880AA8" w:rsidRDefault="00BD0555" w:rsidP="00BD0555">
      <w:pPr>
        <w:rPr>
          <w:rFonts w:ascii="Baskerville Old Face" w:hAnsi="Baskerville Old Face"/>
          <w:sz w:val="24"/>
          <w:szCs w:val="24"/>
        </w:rPr>
      </w:pPr>
    </w:p>
    <w:p w:rsidR="00BD0555" w:rsidRDefault="00BD0555" w:rsidP="00BD0555">
      <w:pPr>
        <w:spacing w:before="100" w:beforeAutospacing="1" w:after="198" w:line="278" w:lineRule="atLeast"/>
        <w:rPr>
          <w:rFonts w:ascii="Baskerville Old Face" w:hAnsi="Baskerville Old Face"/>
          <w:sz w:val="24"/>
          <w:szCs w:val="24"/>
        </w:rPr>
      </w:pPr>
    </w:p>
    <w:p w:rsidR="00BD0555" w:rsidRDefault="00BD0555" w:rsidP="00BD0555">
      <w:pPr>
        <w:spacing w:before="100" w:beforeAutospacing="1" w:after="198" w:line="278" w:lineRule="atLeast"/>
        <w:rPr>
          <w:rFonts w:ascii="Baskerville Old Face" w:eastAsia="Times New Roman" w:hAnsi="Baskerville Old Face" w:cs="Times New Roman"/>
          <w:b/>
          <w:color w:val="00000A"/>
          <w:sz w:val="24"/>
          <w:szCs w:val="24"/>
          <w:u w:val="single"/>
          <w:lang w:eastAsia="fr-FR"/>
        </w:rPr>
      </w:pPr>
    </w:p>
    <w:p w:rsidR="00BD0555" w:rsidRPr="007A2951" w:rsidRDefault="00BD0555" w:rsidP="00BD0555">
      <w:pPr>
        <w:spacing w:before="100" w:beforeAutospacing="1" w:after="198" w:line="278" w:lineRule="atLeast"/>
        <w:rPr>
          <w:rFonts w:ascii="Baskerville Old Face" w:eastAsia="Times New Roman" w:hAnsi="Baskerville Old Face" w:cs="Times New Roman"/>
          <w:b/>
          <w:sz w:val="24"/>
          <w:szCs w:val="24"/>
          <w:lang w:eastAsia="fr-FR"/>
        </w:rPr>
      </w:pPr>
      <w:r w:rsidRPr="007A2951">
        <w:rPr>
          <w:rFonts w:ascii="Baskerville Old Face" w:eastAsia="Times New Roman" w:hAnsi="Baskerville Old Face" w:cs="Times New Roman"/>
          <w:b/>
          <w:color w:val="00000A"/>
          <w:sz w:val="24"/>
          <w:szCs w:val="24"/>
          <w:u w:val="single"/>
          <w:lang w:eastAsia="fr-FR"/>
        </w:rPr>
        <w:t>Concernant le Plat Principal :</w:t>
      </w:r>
    </w:p>
    <w:p w:rsidR="00BD0555" w:rsidRPr="007A2951" w:rsidRDefault="00BD0555" w:rsidP="00BD0555">
      <w:pPr>
        <w:numPr>
          <w:ilvl w:val="0"/>
          <w:numId w:val="4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Céréales Bio complètes ou semi-complètes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= 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plus nourrissantes que les céréales raffinées (baisse possible des grammages)</w:t>
      </w:r>
    </w:p>
    <w:p w:rsidR="00BD0555" w:rsidRPr="007A2951" w:rsidRDefault="00BD0555" w:rsidP="00BD0555">
      <w:pPr>
        <w:numPr>
          <w:ilvl w:val="0"/>
          <w:numId w:val="4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Viande Bio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= 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moindre fonte à la cuisson car plus riche en matière sèche</w:t>
      </w:r>
    </w:p>
    <w:p w:rsidR="00BD0555" w:rsidRPr="007A2951" w:rsidRDefault="00BD0555" w:rsidP="00BD0555">
      <w:pPr>
        <w:numPr>
          <w:ilvl w:val="0"/>
          <w:numId w:val="4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Cuissons lentes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= 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meilleure rendement matière, économie d’énergies</w:t>
      </w:r>
    </w:p>
    <w:p w:rsidR="00BD0555" w:rsidRPr="007A2951" w:rsidRDefault="00BD0555" w:rsidP="00BD0555">
      <w:pPr>
        <w:numPr>
          <w:ilvl w:val="0"/>
          <w:numId w:val="4"/>
        </w:num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Diversification des apports protéiques pour ne pas dépasser les recommandations du GEMRCN (</w:t>
      </w:r>
      <w:r w:rsidRPr="007A2951">
        <w:rPr>
          <w:rFonts w:ascii="Baskerville Old Face" w:eastAsia="Times New Roman" w:hAnsi="Baskerville Old Face" w:cs="Times New Roman"/>
          <w:color w:val="00000A"/>
          <w:sz w:val="20"/>
          <w:szCs w:val="20"/>
          <w:lang w:eastAsia="fr-FR"/>
        </w:rPr>
        <w:t>Groupement d’Etude des Marchés en Restauration Collective et de Nutrition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) en redonnant une place aux protéines végétales. </w:t>
      </w:r>
    </w:p>
    <w:p w:rsidR="00BD0555" w:rsidRPr="007A2951" w:rsidRDefault="00BD0555" w:rsidP="00BD0555">
      <w:pPr>
        <w:spacing w:before="100" w:beforeAutospacing="1" w:after="198" w:line="278" w:lineRule="atLeast"/>
        <w:ind w:left="72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7A2951">
        <w:rPr>
          <w:rFonts w:ascii="Baskerville Old Face" w:eastAsia="Times New Roman" w:hAnsi="Baskerville Old Face" w:cs="Times New Roman"/>
          <w:b/>
          <w:color w:val="00000A"/>
          <w:sz w:val="24"/>
          <w:szCs w:val="24"/>
          <w:lang w:eastAsia="fr-FR"/>
        </w:rPr>
        <w:t>Exemples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 </w:t>
      </w:r>
      <w:proofErr w:type="gramStart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: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5</w:t>
      </w:r>
      <w:proofErr w:type="gramEnd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proofErr w:type="spellStart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grs</w:t>
      </w:r>
      <w:proofErr w:type="spellEnd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de protéines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= 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25 </w:t>
      </w:r>
      <w:proofErr w:type="spellStart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grs</w:t>
      </w:r>
      <w:proofErr w:type="spellEnd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de légumineuses cuites + une tranche de pain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=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1 tranche de jambon (40grs)</w:t>
      </w:r>
      <w:r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 </w:t>
      </w:r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= 1 portion de fromage (30 </w:t>
      </w:r>
      <w:proofErr w:type="spellStart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grs</w:t>
      </w:r>
      <w:proofErr w:type="spellEnd"/>
      <w:r w:rsidRPr="007A295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) </w:t>
      </w:r>
    </w:p>
    <w:p w:rsidR="005A65B3" w:rsidRPr="00BD0555" w:rsidRDefault="00BD0555" w:rsidP="00BD0555">
      <w:pPr>
        <w:spacing w:before="100" w:beforeAutospacing="1" w:after="198" w:line="278" w:lineRule="atLeas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640BC1">
        <w:rPr>
          <w:rFonts w:ascii="Baskerville Old Face" w:eastAsia="Times New Roman" w:hAnsi="Baskerville Old Face" w:cs="Times New Roman"/>
          <w:b/>
          <w:i/>
          <w:color w:val="00000A"/>
          <w:sz w:val="24"/>
          <w:szCs w:val="24"/>
          <w:lang w:eastAsia="fr-FR"/>
        </w:rPr>
        <w:t>A NOTER</w:t>
      </w:r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: dans le Plan Alimentaire, préconisé sur 20 repas consécutifs </w:t>
      </w:r>
      <w:proofErr w:type="gramStart"/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>( 4</w:t>
      </w:r>
      <w:proofErr w:type="gramEnd"/>
      <w:r w:rsidRPr="00640BC1">
        <w:rPr>
          <w:rFonts w:ascii="Baskerville Old Face" w:eastAsia="Times New Roman" w:hAnsi="Baskerville Old Face" w:cs="Times New Roman"/>
          <w:color w:val="00000A"/>
          <w:sz w:val="24"/>
          <w:szCs w:val="24"/>
          <w:lang w:eastAsia="fr-FR"/>
        </w:rPr>
        <w:t xml:space="preserve"> semaines à 5 jours) on retrouve 10/20 repas avec légumes secs, féculents ou céréales seuls ou en mélange contenant au moins 50% de légumes secs, féculents ou céréales. </w:t>
      </w:r>
      <w:r w:rsidR="00AC4DB7" w:rsidRPr="00BD0555">
        <w:rPr>
          <w:rFonts w:ascii="Baskerville Old Face" w:hAnsi="Baskerville Old Face"/>
        </w:rPr>
        <w:t xml:space="preserve">                                                                                                          </w:t>
      </w:r>
    </w:p>
    <w:sectPr w:rsidR="005A65B3" w:rsidRPr="00BD0555" w:rsidSect="00AC4DB7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95" w:rsidRDefault="005E7E95" w:rsidP="00AC4DB7">
      <w:pPr>
        <w:spacing w:after="0" w:line="240" w:lineRule="auto"/>
      </w:pPr>
      <w:r>
        <w:separator/>
      </w:r>
    </w:p>
  </w:endnote>
  <w:endnote w:type="continuationSeparator" w:id="0">
    <w:p w:rsidR="005E7E95" w:rsidRDefault="005E7E95" w:rsidP="00AC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B" w:rsidRPr="0013531D" w:rsidRDefault="000B30AB">
    <w:pPr>
      <w:pStyle w:val="Pieddepage"/>
      <w:rPr>
        <w:rFonts w:asciiTheme="majorHAnsi" w:hAnsiTheme="majorHAnsi"/>
        <w:sz w:val="16"/>
        <w:szCs w:val="16"/>
      </w:rPr>
    </w:pPr>
    <w:r w:rsidRPr="0013531D">
      <w:rPr>
        <w:rFonts w:asciiTheme="majorHAnsi" w:hAnsiTheme="majorHAnsi"/>
        <w:sz w:val="16"/>
        <w:szCs w:val="16"/>
      </w:rPr>
      <w:t>SCEA NAJA</w:t>
    </w:r>
  </w:p>
  <w:p w:rsidR="000B30AB" w:rsidRPr="0013531D" w:rsidRDefault="000B30AB">
    <w:pPr>
      <w:pStyle w:val="Pieddepage"/>
      <w:rPr>
        <w:rFonts w:asciiTheme="majorHAnsi" w:hAnsiTheme="majorHAnsi"/>
        <w:sz w:val="16"/>
        <w:szCs w:val="16"/>
      </w:rPr>
    </w:pPr>
    <w:r w:rsidRPr="0013531D">
      <w:rPr>
        <w:rFonts w:asciiTheme="majorHAnsi" w:hAnsiTheme="majorHAnsi"/>
        <w:sz w:val="16"/>
        <w:szCs w:val="16"/>
      </w:rPr>
      <w:t xml:space="preserve">45 Chemin de </w:t>
    </w:r>
    <w:proofErr w:type="spellStart"/>
    <w:r w:rsidRPr="0013531D">
      <w:rPr>
        <w:rFonts w:asciiTheme="majorHAnsi" w:hAnsiTheme="majorHAnsi"/>
        <w:sz w:val="16"/>
        <w:szCs w:val="16"/>
      </w:rPr>
      <w:t>Tisné</w:t>
    </w:r>
    <w:proofErr w:type="spellEnd"/>
  </w:p>
  <w:p w:rsidR="000B30AB" w:rsidRPr="0013531D" w:rsidRDefault="000B30AB">
    <w:pPr>
      <w:pStyle w:val="Pieddepage"/>
      <w:rPr>
        <w:rFonts w:asciiTheme="majorHAnsi" w:hAnsiTheme="majorHAnsi"/>
        <w:sz w:val="16"/>
        <w:szCs w:val="16"/>
      </w:rPr>
    </w:pPr>
    <w:r w:rsidRPr="0013531D">
      <w:rPr>
        <w:rFonts w:asciiTheme="majorHAnsi" w:hAnsiTheme="majorHAnsi"/>
        <w:sz w:val="16"/>
        <w:szCs w:val="16"/>
      </w:rPr>
      <w:t>64410 POURSIUGUES BOUCOUE</w:t>
    </w:r>
    <w:r w:rsidR="0013531D">
      <w:rPr>
        <w:rFonts w:asciiTheme="majorHAnsi" w:hAnsiTheme="majorHAnsi"/>
        <w:sz w:val="16"/>
        <w:szCs w:val="16"/>
      </w:rPr>
      <w:t xml:space="preserve">                                                               </w:t>
    </w:r>
  </w:p>
  <w:p w:rsidR="0013531D" w:rsidRPr="0013531D" w:rsidRDefault="0013531D">
    <w:pPr>
      <w:pStyle w:val="Pieddepage"/>
      <w:rPr>
        <w:rFonts w:asciiTheme="majorHAnsi" w:hAnsiTheme="majorHAnsi"/>
        <w:sz w:val="16"/>
        <w:szCs w:val="16"/>
      </w:rPr>
    </w:pPr>
    <w:r w:rsidRPr="0013531D">
      <w:rPr>
        <w:rFonts w:asciiTheme="majorHAnsi" w:hAnsiTheme="majorHAnsi"/>
        <w:sz w:val="16"/>
        <w:szCs w:val="16"/>
      </w:rPr>
      <w:t>RCS</w:t>
    </w:r>
    <w:r>
      <w:rPr>
        <w:rFonts w:asciiTheme="majorHAnsi" w:hAnsiTheme="majorHAnsi"/>
        <w:sz w:val="16"/>
        <w:szCs w:val="16"/>
      </w:rPr>
      <w:t xml:space="preserve"> PAU</w:t>
    </w:r>
    <w:r w:rsidRPr="0013531D">
      <w:rPr>
        <w:rFonts w:asciiTheme="majorHAnsi" w:hAnsiTheme="majorHAnsi"/>
        <w:sz w:val="16"/>
        <w:szCs w:val="16"/>
      </w:rPr>
      <w:t xml:space="preserve"> 828 864 090 00018</w:t>
    </w:r>
    <w:r>
      <w:rPr>
        <w:rFonts w:asciiTheme="majorHAnsi" w:hAnsiTheme="majorHAnsi"/>
        <w:sz w:val="16"/>
        <w:szCs w:val="16"/>
      </w:rPr>
      <w:t xml:space="preserve">      </w:t>
    </w:r>
    <w:r w:rsidR="004E243B">
      <w:rPr>
        <w:rFonts w:asciiTheme="majorHAnsi" w:hAnsiTheme="majorHAnsi"/>
        <w:sz w:val="16"/>
        <w:szCs w:val="16"/>
      </w:rPr>
      <w:t>APE O111Z</w:t>
    </w:r>
    <w:r>
      <w:rPr>
        <w:rFonts w:asciiTheme="majorHAnsi" w:hAnsiTheme="majorHAnsi"/>
        <w:sz w:val="16"/>
        <w:szCs w:val="16"/>
      </w:rPr>
      <w:t xml:space="preserve">                                                              </w:t>
    </w:r>
    <w:r w:rsidR="004E243B">
      <w:rPr>
        <w:rFonts w:asciiTheme="majorHAnsi" w:hAnsiTheme="majorHAnsi"/>
        <w:sz w:val="16"/>
        <w:szCs w:val="16"/>
      </w:rPr>
      <w:t xml:space="preserve">    </w:t>
    </w:r>
    <w:r w:rsidR="00323C0C">
      <w:rPr>
        <w:rFonts w:asciiTheme="majorHAnsi" w:hAnsiTheme="majorHAnsi"/>
        <w:sz w:val="16"/>
        <w:szCs w:val="16"/>
      </w:rPr>
      <w:t xml:space="preserve">              </w:t>
    </w:r>
    <w:r>
      <w:rPr>
        <w:rFonts w:asciiTheme="majorHAnsi" w:hAnsiTheme="majorHAnsi"/>
        <w:sz w:val="16"/>
        <w:szCs w:val="16"/>
      </w:rPr>
      <w:t xml:space="preserve">      </w:t>
    </w:r>
    <w:r w:rsidRPr="0013531D">
      <w:rPr>
        <w:rFonts w:asciiTheme="majorHAnsi" w:hAnsiTheme="majorHAnsi"/>
        <w:b/>
        <w:sz w:val="20"/>
        <w:szCs w:val="20"/>
      </w:rPr>
      <w:t>Nathalie    06 23 34 24 56</w:t>
    </w:r>
    <w:r w:rsidR="004E243B">
      <w:rPr>
        <w:rFonts w:asciiTheme="majorHAnsi" w:hAnsiTheme="majorHAnsi"/>
        <w:b/>
        <w:sz w:val="20"/>
        <w:szCs w:val="20"/>
      </w:rPr>
      <w:t xml:space="preserve">                                           </w:t>
    </w:r>
    <w:r w:rsidR="00323C0C">
      <w:rPr>
        <w:rFonts w:asciiTheme="majorHAnsi" w:hAnsiTheme="majorHAnsi"/>
        <w:b/>
        <w:sz w:val="20"/>
        <w:szCs w:val="20"/>
      </w:rPr>
      <w:t xml:space="preserve">             ptitesgrainesdusoubestre.fr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95" w:rsidRDefault="005E7E95" w:rsidP="00AC4DB7">
      <w:pPr>
        <w:spacing w:after="0" w:line="240" w:lineRule="auto"/>
      </w:pPr>
      <w:r>
        <w:separator/>
      </w:r>
    </w:p>
  </w:footnote>
  <w:footnote w:type="continuationSeparator" w:id="0">
    <w:p w:rsidR="005E7E95" w:rsidRDefault="005E7E95" w:rsidP="00AC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B" w:rsidRPr="000B30AB" w:rsidRDefault="000B30AB">
    <w:pPr>
      <w:pStyle w:val="En-tte"/>
      <w:rPr>
        <w:rFonts w:ascii="MV Boli" w:hAnsi="MV Boli" w:cs="MV Boli"/>
        <w:b/>
        <w:i/>
        <w:color w:val="00B050"/>
        <w:sz w:val="28"/>
        <w:szCs w:val="28"/>
      </w:rPr>
    </w:pPr>
    <w:r w:rsidRPr="000B30AB">
      <w:rPr>
        <w:rFonts w:ascii="MV Boli" w:hAnsi="MV Boli" w:cs="MV Boli"/>
        <w:b/>
        <w:i/>
        <w:color w:val="00B050"/>
        <w:sz w:val="28"/>
        <w:szCs w:val="28"/>
      </w:rPr>
      <w:t xml:space="preserve">P’tites Graines du </w:t>
    </w:r>
    <w:proofErr w:type="spellStart"/>
    <w:r w:rsidRPr="000B30AB">
      <w:rPr>
        <w:rFonts w:ascii="MV Boli" w:hAnsi="MV Boli" w:cs="MV Boli"/>
        <w:b/>
        <w:i/>
        <w:color w:val="00B050"/>
        <w:sz w:val="28"/>
        <w:szCs w:val="28"/>
      </w:rPr>
      <w:t>Soubestre</w:t>
    </w:r>
    <w:proofErr w:type="spellEnd"/>
    <w:r w:rsidR="00013D32">
      <w:rPr>
        <w:rFonts w:ascii="MV Boli" w:hAnsi="MV Boli" w:cs="MV Boli"/>
        <w:b/>
        <w:i/>
        <w:color w:val="00B050"/>
        <w:sz w:val="28"/>
        <w:szCs w:val="28"/>
      </w:rPr>
      <w:t xml:space="preserve">        </w:t>
    </w:r>
    <w:r w:rsidR="00E814A9">
      <w:rPr>
        <w:rFonts w:ascii="MV Boli" w:hAnsi="MV Boli" w:cs="MV Boli"/>
        <w:b/>
        <w:i/>
        <w:color w:val="00B050"/>
        <w:sz w:val="28"/>
        <w:szCs w:val="28"/>
      </w:rPr>
      <w:t xml:space="preserve">                     </w:t>
    </w:r>
    <w:r w:rsidR="008526D3">
      <w:rPr>
        <w:rFonts w:ascii="MV Boli" w:hAnsi="MV Boli" w:cs="MV Boli"/>
        <w:b/>
        <w:i/>
        <w:color w:val="00B050"/>
        <w:sz w:val="28"/>
        <w:szCs w:val="28"/>
      </w:rPr>
      <w:t xml:space="preserve">        </w:t>
    </w:r>
    <w:r w:rsidR="00E814A9">
      <w:rPr>
        <w:rFonts w:ascii="MV Boli" w:hAnsi="MV Boli" w:cs="MV Boli"/>
        <w:b/>
        <w:i/>
        <w:color w:val="00B050"/>
        <w:sz w:val="28"/>
        <w:szCs w:val="28"/>
      </w:rPr>
      <w:t xml:space="preserve">   </w:t>
    </w:r>
    <w:r w:rsidR="00E814A9">
      <w:rPr>
        <w:rFonts w:ascii="MV Boli" w:hAnsi="MV Boli" w:cs="MV Boli"/>
        <w:b/>
        <w:i/>
        <w:noProof/>
        <w:color w:val="00B050"/>
        <w:sz w:val="28"/>
        <w:szCs w:val="28"/>
        <w:lang w:eastAsia="fr-FR"/>
      </w:rPr>
      <w:drawing>
        <wp:inline distT="0" distB="0" distL="0" distR="0" wp14:anchorId="78F8DA7A" wp14:editId="7DE285FC">
          <wp:extent cx="1314450" cy="657225"/>
          <wp:effectExtent l="0" t="0" r="0" b="9525"/>
          <wp:docPr id="1" name="Image 1" descr="J:\photo haricot\xxxx\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hoto haricot\xxxx\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14A9">
      <w:rPr>
        <w:rFonts w:ascii="MV Boli" w:hAnsi="MV Boli" w:cs="MV Boli"/>
        <w:b/>
        <w:i/>
        <w:color w:val="00B050"/>
        <w:sz w:val="28"/>
        <w:szCs w:val="28"/>
      </w:rPr>
      <w:t xml:space="preserve">       </w:t>
    </w:r>
    <w:r w:rsidR="00E814A9">
      <w:rPr>
        <w:rFonts w:ascii="MV Boli" w:hAnsi="MV Boli" w:cs="MV Boli"/>
        <w:b/>
        <w:i/>
        <w:noProof/>
        <w:color w:val="00B050"/>
        <w:sz w:val="28"/>
        <w:szCs w:val="28"/>
        <w:lang w:eastAsia="fr-FR"/>
      </w:rPr>
      <w:drawing>
        <wp:inline distT="0" distB="0" distL="0" distR="0">
          <wp:extent cx="962025" cy="876300"/>
          <wp:effectExtent l="0" t="0" r="9525" b="0"/>
          <wp:docPr id="3" name="Image 3" descr="J:\photo haricot\xxxx\t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photo haricot\xxxx\tb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D32">
      <w:rPr>
        <w:rFonts w:ascii="MV Boli" w:hAnsi="MV Boli" w:cs="MV Boli"/>
        <w:b/>
        <w:i/>
        <w:color w:val="00B050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5A9"/>
    <w:multiLevelType w:val="multilevel"/>
    <w:tmpl w:val="2F1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A3CCE"/>
    <w:multiLevelType w:val="multilevel"/>
    <w:tmpl w:val="E6F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0083C"/>
    <w:multiLevelType w:val="hybridMultilevel"/>
    <w:tmpl w:val="34CE10F4"/>
    <w:lvl w:ilvl="0" w:tplc="9A52E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B5D8F"/>
    <w:multiLevelType w:val="hybridMultilevel"/>
    <w:tmpl w:val="FE5007B6"/>
    <w:lvl w:ilvl="0" w:tplc="B02C0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1620B"/>
    <w:multiLevelType w:val="multilevel"/>
    <w:tmpl w:val="065C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B7"/>
    <w:rsid w:val="00013D32"/>
    <w:rsid w:val="000336FC"/>
    <w:rsid w:val="0007435E"/>
    <w:rsid w:val="00097634"/>
    <w:rsid w:val="00097B84"/>
    <w:rsid w:val="000A1E2F"/>
    <w:rsid w:val="000A29F3"/>
    <w:rsid w:val="000A7CC8"/>
    <w:rsid w:val="000B30AB"/>
    <w:rsid w:val="0013531D"/>
    <w:rsid w:val="00271783"/>
    <w:rsid w:val="002974E0"/>
    <w:rsid w:val="002B4293"/>
    <w:rsid w:val="002F5A96"/>
    <w:rsid w:val="0030648D"/>
    <w:rsid w:val="00323C0C"/>
    <w:rsid w:val="00426A1F"/>
    <w:rsid w:val="004A14E9"/>
    <w:rsid w:val="004B71FD"/>
    <w:rsid w:val="004D318F"/>
    <w:rsid w:val="004D56A0"/>
    <w:rsid w:val="004E243B"/>
    <w:rsid w:val="00571E88"/>
    <w:rsid w:val="00572FD9"/>
    <w:rsid w:val="00590F69"/>
    <w:rsid w:val="005A65B3"/>
    <w:rsid w:val="005B15FD"/>
    <w:rsid w:val="005C3F8F"/>
    <w:rsid w:val="005C6D1F"/>
    <w:rsid w:val="005E7E95"/>
    <w:rsid w:val="005F0E07"/>
    <w:rsid w:val="0060510A"/>
    <w:rsid w:val="00612F2B"/>
    <w:rsid w:val="00627F07"/>
    <w:rsid w:val="00640BC1"/>
    <w:rsid w:val="006D1DCE"/>
    <w:rsid w:val="007374EB"/>
    <w:rsid w:val="00746EB2"/>
    <w:rsid w:val="0075614E"/>
    <w:rsid w:val="00784D2F"/>
    <w:rsid w:val="007867DE"/>
    <w:rsid w:val="007A2951"/>
    <w:rsid w:val="007C6F4A"/>
    <w:rsid w:val="008526D3"/>
    <w:rsid w:val="0085327F"/>
    <w:rsid w:val="0088085E"/>
    <w:rsid w:val="00880AA8"/>
    <w:rsid w:val="00894068"/>
    <w:rsid w:val="008B2C56"/>
    <w:rsid w:val="008E5A6A"/>
    <w:rsid w:val="00905072"/>
    <w:rsid w:val="00A35B46"/>
    <w:rsid w:val="00A96B8C"/>
    <w:rsid w:val="00AB5B16"/>
    <w:rsid w:val="00AC35AA"/>
    <w:rsid w:val="00AC4DB7"/>
    <w:rsid w:val="00B43407"/>
    <w:rsid w:val="00B615CF"/>
    <w:rsid w:val="00BA0A2C"/>
    <w:rsid w:val="00BD0555"/>
    <w:rsid w:val="00BD0ABF"/>
    <w:rsid w:val="00D1103A"/>
    <w:rsid w:val="00D73C3F"/>
    <w:rsid w:val="00E814A9"/>
    <w:rsid w:val="00E83316"/>
    <w:rsid w:val="00ED04ED"/>
    <w:rsid w:val="00EF16EA"/>
    <w:rsid w:val="00F23DFE"/>
    <w:rsid w:val="00F50852"/>
    <w:rsid w:val="00F75F38"/>
    <w:rsid w:val="00FC478B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DB7"/>
  </w:style>
  <w:style w:type="paragraph" w:styleId="Pieddepage">
    <w:name w:val="footer"/>
    <w:basedOn w:val="Normal"/>
    <w:link w:val="PieddepageCar"/>
    <w:uiPriority w:val="99"/>
    <w:unhideWhenUsed/>
    <w:rsid w:val="00AC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DB7"/>
  </w:style>
  <w:style w:type="paragraph" w:styleId="Paragraphedeliste">
    <w:name w:val="List Paragraph"/>
    <w:basedOn w:val="Normal"/>
    <w:uiPriority w:val="34"/>
    <w:qFormat/>
    <w:rsid w:val="00F75F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B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DB7"/>
  </w:style>
  <w:style w:type="paragraph" w:styleId="Pieddepage">
    <w:name w:val="footer"/>
    <w:basedOn w:val="Normal"/>
    <w:link w:val="PieddepageCar"/>
    <w:uiPriority w:val="99"/>
    <w:unhideWhenUsed/>
    <w:rsid w:val="00AC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DB7"/>
  </w:style>
  <w:style w:type="paragraph" w:styleId="Paragraphedeliste">
    <w:name w:val="List Paragraph"/>
    <w:basedOn w:val="Normal"/>
    <w:uiPriority w:val="34"/>
    <w:qFormat/>
    <w:rsid w:val="00F75F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B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80B3-5D5F-46B1-87AF-96683E00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23</cp:revision>
  <cp:lastPrinted>2017-07-21T19:14:00Z</cp:lastPrinted>
  <dcterms:created xsi:type="dcterms:W3CDTF">2017-06-20T19:19:00Z</dcterms:created>
  <dcterms:modified xsi:type="dcterms:W3CDTF">2017-12-04T09:48:00Z</dcterms:modified>
</cp:coreProperties>
</file>